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77" w:rsidRPr="0048613A" w:rsidRDefault="00352777" w:rsidP="00352777">
      <w:pPr>
        <w:tabs>
          <w:tab w:val="left" w:pos="3600"/>
        </w:tabs>
        <w:rPr>
          <w:b/>
        </w:rPr>
      </w:pPr>
      <w:bookmarkStart w:id="0" w:name="_GoBack"/>
      <w:r w:rsidRPr="0048613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2F6776" wp14:editId="2CA1035E">
            <wp:simplePos x="0" y="0"/>
            <wp:positionH relativeFrom="column">
              <wp:posOffset>402078</wp:posOffset>
            </wp:positionH>
            <wp:positionV relativeFrom="paragraph">
              <wp:posOffset>0</wp:posOffset>
            </wp:positionV>
            <wp:extent cx="1219992" cy="556953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E-logos-horizontal-gr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2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8613A">
        <w:tab/>
      </w:r>
      <w:r w:rsidRPr="0048613A">
        <w:rPr>
          <w:b/>
        </w:rPr>
        <w:t>Oregon Department of Energy</w:t>
      </w:r>
    </w:p>
    <w:p w:rsidR="00352777" w:rsidRPr="0048613A" w:rsidRDefault="00352777" w:rsidP="00352777">
      <w:pPr>
        <w:tabs>
          <w:tab w:val="left" w:pos="3600"/>
        </w:tabs>
        <w:rPr>
          <w:b/>
        </w:rPr>
      </w:pPr>
      <w:r w:rsidRPr="0048613A">
        <w:rPr>
          <w:b/>
        </w:rPr>
        <w:tab/>
        <w:t>Energy Incentives Program</w:t>
      </w:r>
    </w:p>
    <w:p w:rsidR="00352777" w:rsidRDefault="00352777" w:rsidP="00834C4D">
      <w:pPr>
        <w:tabs>
          <w:tab w:val="left" w:pos="3600"/>
        </w:tabs>
        <w:rPr>
          <w:b/>
          <w:u w:val="single"/>
        </w:rPr>
      </w:pPr>
      <w:r w:rsidRPr="0048613A">
        <w:rPr>
          <w:b/>
        </w:rPr>
        <w:tab/>
      </w:r>
      <w:r>
        <w:rPr>
          <w:b/>
          <w:u w:val="single"/>
        </w:rPr>
        <w:t>Renewable Energy Development – Quarterly Report Form</w:t>
      </w:r>
    </w:p>
    <w:p w:rsidR="00834C4D" w:rsidRDefault="00834C4D" w:rsidP="00E83878">
      <w:pPr>
        <w:jc w:val="both"/>
      </w:pPr>
    </w:p>
    <w:p w:rsidR="00E83878" w:rsidRDefault="00E83878" w:rsidP="00E83878">
      <w:pPr>
        <w:jc w:val="both"/>
      </w:pPr>
      <w:r w:rsidRPr="00D25081">
        <w:t xml:space="preserve">Quarterly Reports </w:t>
      </w:r>
      <w:r>
        <w:t xml:space="preserve">are due </w:t>
      </w:r>
      <w:r w:rsidRPr="00D25081">
        <w:t xml:space="preserve">beginning the first quarter following the </w:t>
      </w:r>
      <w:r>
        <w:t>Effective Date</w:t>
      </w:r>
      <w:r w:rsidRPr="00D25081">
        <w:t xml:space="preserve"> of this Agreement and each quarter thereafter until the </w:t>
      </w:r>
      <w:r>
        <w:t>System</w:t>
      </w:r>
      <w:r w:rsidRPr="00D25081">
        <w:t xml:space="preserve"> is </w:t>
      </w:r>
      <w:r w:rsidRPr="006B49B0">
        <w:t>complete</w:t>
      </w:r>
      <w:r w:rsidRPr="00D25081">
        <w:t xml:space="preserve">. Reports are due </w:t>
      </w:r>
      <w:r>
        <w:t xml:space="preserve">to Agency </w:t>
      </w:r>
      <w:r w:rsidRPr="00D25081">
        <w:t>by the 15</w:t>
      </w:r>
      <w:r w:rsidRPr="00D25081">
        <w:rPr>
          <w:vertAlign w:val="superscript"/>
        </w:rPr>
        <w:t>th</w:t>
      </w:r>
      <w:r w:rsidRPr="00D25081">
        <w:t xml:space="preserve"> day of the month immediately following the end of </w:t>
      </w:r>
      <w:r>
        <w:t>each</w:t>
      </w:r>
      <w:r w:rsidRPr="00D25081">
        <w:t xml:space="preserve"> quarter.</w:t>
      </w:r>
    </w:p>
    <w:p w:rsidR="00E83878" w:rsidRDefault="00E83878" w:rsidP="00E83878">
      <w:pPr>
        <w:jc w:val="both"/>
      </w:pPr>
    </w:p>
    <w:p w:rsidR="00E83878" w:rsidRPr="00E83878" w:rsidRDefault="00E83878" w:rsidP="00E83878">
      <w:pPr>
        <w:jc w:val="both"/>
      </w:pPr>
      <w:r w:rsidRPr="00E83878">
        <w:rPr>
          <w:b/>
        </w:rPr>
        <w:t>Grant No:</w:t>
      </w:r>
      <w:r w:rsidR="003A08FA">
        <w:t xml:space="preserve"> ODOE </w:t>
      </w:r>
      <w:r w:rsidR="00ED3765">
        <w:rPr>
          <w:highlight w:val="yellow"/>
        </w:rPr>
        <w:t>CONTRACT #</w:t>
      </w:r>
      <w:r w:rsidR="00045D65">
        <w:t xml:space="preserve"> (</w:t>
      </w:r>
      <w:r w:rsidR="00045D65" w:rsidRPr="00045D65">
        <w:rPr>
          <w:highlight w:val="yellow"/>
        </w:rPr>
        <w:t>RG #</w:t>
      </w:r>
      <w:r w:rsidR="00045D65">
        <w:t>)</w:t>
      </w:r>
    </w:p>
    <w:p w:rsidR="00E83878" w:rsidRDefault="00E83878" w:rsidP="00E83878">
      <w:pPr>
        <w:jc w:val="both"/>
      </w:pPr>
      <w:r w:rsidRPr="00E83878">
        <w:rPr>
          <w:b/>
        </w:rPr>
        <w:t>Grantee:</w:t>
      </w:r>
      <w:r w:rsidRPr="00E83878">
        <w:t xml:space="preserve"> </w:t>
      </w:r>
      <w:r w:rsidR="00045D65" w:rsidRPr="00045D65">
        <w:rPr>
          <w:highlight w:val="yellow"/>
        </w:rPr>
        <w:t>NAME</w:t>
      </w: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  <w:rPr>
          <w:b/>
          <w:sz w:val="28"/>
          <w:szCs w:val="28"/>
        </w:rPr>
      </w:pPr>
      <w:r w:rsidRPr="00121901">
        <w:rPr>
          <w:b/>
          <w:sz w:val="28"/>
          <w:szCs w:val="28"/>
        </w:rPr>
        <w:t>Quarterly Report</w:t>
      </w:r>
    </w:p>
    <w:p w:rsidR="00E83878" w:rsidRPr="00121901" w:rsidRDefault="00E83878" w:rsidP="00E83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time period </w:t>
      </w:r>
      <w:r w:rsidRPr="003221E5">
        <w:rPr>
          <w:b/>
          <w:sz w:val="28"/>
          <w:szCs w:val="28"/>
          <w:highlight w:val="yellow"/>
        </w:rPr>
        <w:t>MM/YYYY</w:t>
      </w:r>
      <w:r>
        <w:rPr>
          <w:b/>
          <w:sz w:val="28"/>
          <w:szCs w:val="28"/>
        </w:rPr>
        <w:t xml:space="preserve"> to </w:t>
      </w:r>
      <w:r w:rsidRPr="003221E5">
        <w:rPr>
          <w:b/>
          <w:sz w:val="28"/>
          <w:szCs w:val="28"/>
          <w:highlight w:val="yellow"/>
        </w:rPr>
        <w:t>MM/YYYY</w:t>
      </w:r>
    </w:p>
    <w:p w:rsidR="00E83878" w:rsidRDefault="00E83878" w:rsidP="00E83878">
      <w:pPr>
        <w:jc w:val="both"/>
      </w:pPr>
    </w:p>
    <w:p w:rsidR="00E83878" w:rsidRPr="00A42083" w:rsidRDefault="00E83878" w:rsidP="00E83878">
      <w:pPr>
        <w:pBdr>
          <w:bottom w:val="single" w:sz="4" w:space="1" w:color="auto"/>
        </w:pBdr>
        <w:jc w:val="both"/>
        <w:rPr>
          <w:i/>
        </w:rPr>
      </w:pPr>
      <w:r>
        <w:rPr>
          <w:b/>
        </w:rPr>
        <w:t>SYSTEM</w:t>
      </w:r>
      <w:r w:rsidRPr="00121901">
        <w:rPr>
          <w:b/>
        </w:rPr>
        <w:t xml:space="preserve"> STATUS </w:t>
      </w:r>
      <w:r w:rsidRPr="00A42083">
        <w:rPr>
          <w:i/>
        </w:rPr>
        <w:t xml:space="preserve">(Discuss accomplishments, challenges, etc. related to progress toward </w:t>
      </w:r>
      <w:r>
        <w:rPr>
          <w:i/>
        </w:rPr>
        <w:t>System</w:t>
      </w:r>
      <w:r w:rsidRPr="00A42083">
        <w:rPr>
          <w:i/>
        </w:rPr>
        <w:t xml:space="preserve"> completion.)</w:t>
      </w: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Pr="00A42083" w:rsidRDefault="00E83878" w:rsidP="00E83878">
      <w:pPr>
        <w:pBdr>
          <w:bottom w:val="single" w:sz="4" w:space="1" w:color="auto"/>
        </w:pBdr>
        <w:jc w:val="both"/>
        <w:rPr>
          <w:i/>
        </w:rPr>
      </w:pPr>
      <w:r>
        <w:rPr>
          <w:b/>
        </w:rPr>
        <w:t>SYSTEM</w:t>
      </w:r>
      <w:r w:rsidRPr="00121901">
        <w:rPr>
          <w:b/>
        </w:rPr>
        <w:t xml:space="preserve"> CHANGES </w:t>
      </w:r>
      <w:r w:rsidRPr="00A42083">
        <w:rPr>
          <w:i/>
        </w:rPr>
        <w:t>(Identify and explain any changes to scope, schedule, budget or equipment specifications.</w:t>
      </w:r>
      <w:r>
        <w:rPr>
          <w:i/>
        </w:rPr>
        <w:t xml:space="preserve"> Identify the source and amount of any government incentives or grants received since the last reporting period.</w:t>
      </w:r>
      <w:r w:rsidRPr="00A42083">
        <w:rPr>
          <w:i/>
        </w:rPr>
        <w:t>)</w:t>
      </w: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352777" w:rsidRDefault="00352777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Pr="009737F7" w:rsidRDefault="00E83878" w:rsidP="00E83878">
      <w:pPr>
        <w:pBdr>
          <w:bottom w:val="single" w:sz="4" w:space="1" w:color="auto"/>
        </w:pBdr>
        <w:jc w:val="both"/>
      </w:pPr>
      <w:r>
        <w:rPr>
          <w:b/>
        </w:rPr>
        <w:t>SYSTEM</w:t>
      </w:r>
      <w:r w:rsidRPr="00121901">
        <w:rPr>
          <w:b/>
        </w:rPr>
        <w:t xml:space="preserve"> </w:t>
      </w:r>
      <w:r>
        <w:rPr>
          <w:b/>
        </w:rPr>
        <w:t>SCHEDULE</w:t>
      </w:r>
    </w:p>
    <w:p w:rsidR="00E83878" w:rsidRPr="009737F7" w:rsidRDefault="00E83878" w:rsidP="00E83878">
      <w:pPr>
        <w:jc w:val="both"/>
      </w:pPr>
    </w:p>
    <w:p w:rsidR="00E83878" w:rsidRPr="009737F7" w:rsidRDefault="00E83878" w:rsidP="00E83878">
      <w:pPr>
        <w:jc w:val="both"/>
        <w:rPr>
          <w:rFonts w:eastAsia="Times New Roman" w:cs="Arial"/>
        </w:rPr>
      </w:pPr>
      <w:r w:rsidRPr="009737F7">
        <w:rPr>
          <w:rFonts w:eastAsia="Times New Roman" w:cs="Arial"/>
          <w:b/>
        </w:rPr>
        <w:t>Construction Start Date:</w:t>
      </w:r>
      <w:r w:rsidRPr="009737F7">
        <w:rPr>
          <w:rFonts w:eastAsia="Times New Roman" w:cs="Arial"/>
        </w:rPr>
        <w:t xml:space="preserve"> </w:t>
      </w:r>
      <w:r w:rsidRPr="009737F7">
        <w:rPr>
          <w:highlight w:val="yellow"/>
          <w:u w:val="single"/>
        </w:rPr>
        <w:t>MM/YYYY</w:t>
      </w:r>
    </w:p>
    <w:p w:rsidR="00E83878" w:rsidRPr="00381F4F" w:rsidRDefault="00E83878" w:rsidP="00E83878">
      <w:pPr>
        <w:jc w:val="both"/>
        <w:rPr>
          <w:rFonts w:eastAsia="Times New Roman" w:cs="Arial"/>
          <w:b/>
          <w:i/>
        </w:rPr>
      </w:pPr>
      <w:r w:rsidRPr="00381F4F">
        <w:rPr>
          <w:rFonts w:eastAsia="Times New Roman" w:cs="Arial"/>
          <w:b/>
          <w:i/>
        </w:rPr>
        <w:t>Note: Construction must begin within 12 months after the Agreement</w:t>
      </w:r>
      <w:r>
        <w:rPr>
          <w:rFonts w:eastAsia="Times New Roman" w:cs="Arial"/>
          <w:b/>
          <w:i/>
        </w:rPr>
        <w:t>’s Effective Date</w:t>
      </w:r>
      <w:r w:rsidRPr="00381F4F">
        <w:rPr>
          <w:rFonts w:eastAsia="Times New Roman" w:cs="Arial"/>
          <w:b/>
          <w:i/>
        </w:rPr>
        <w:t>.</w:t>
      </w:r>
    </w:p>
    <w:p w:rsidR="00E83878" w:rsidRPr="009737F7" w:rsidRDefault="00E83878" w:rsidP="00E83878">
      <w:pPr>
        <w:jc w:val="both"/>
      </w:pPr>
    </w:p>
    <w:p w:rsidR="00E83878" w:rsidRPr="009737F7" w:rsidRDefault="00E83878" w:rsidP="00E83878">
      <w:pPr>
        <w:jc w:val="both"/>
        <w:rPr>
          <w:b/>
          <w:u w:val="single"/>
        </w:rPr>
      </w:pPr>
      <w:r w:rsidRPr="009737F7">
        <w:rPr>
          <w:b/>
        </w:rPr>
        <w:t xml:space="preserve">Expected Completion Date: </w:t>
      </w:r>
      <w:r w:rsidRPr="009737F7">
        <w:rPr>
          <w:highlight w:val="yellow"/>
          <w:u w:val="single"/>
        </w:rPr>
        <w:t>MM/YYYY</w:t>
      </w:r>
    </w:p>
    <w:p w:rsidR="00E83878" w:rsidRPr="00381F4F" w:rsidRDefault="00E83878" w:rsidP="00E83878">
      <w:pPr>
        <w:jc w:val="both"/>
        <w:rPr>
          <w:rFonts w:eastAsia="Times New Roman" w:cs="Arial"/>
          <w:b/>
          <w:i/>
        </w:rPr>
      </w:pPr>
      <w:r w:rsidRPr="00381F4F">
        <w:rPr>
          <w:rFonts w:eastAsia="Times New Roman" w:cs="Arial"/>
          <w:b/>
          <w:i/>
        </w:rPr>
        <w:t xml:space="preserve">Note: Not to </w:t>
      </w:r>
      <w:r w:rsidRPr="00A47B0A">
        <w:rPr>
          <w:rFonts w:eastAsia="Times New Roman" w:cs="Arial"/>
          <w:b/>
          <w:i/>
        </w:rPr>
        <w:t>exceed 36 months from</w:t>
      </w:r>
      <w:r w:rsidRPr="00381F4F">
        <w:rPr>
          <w:rFonts w:eastAsia="Times New Roman" w:cs="Arial"/>
          <w:b/>
          <w:i/>
        </w:rPr>
        <w:t xml:space="preserve"> the Agreement’s Effective Date.</w:t>
      </w: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Default="00E83878" w:rsidP="00E83878">
      <w:pPr>
        <w:jc w:val="both"/>
      </w:pPr>
    </w:p>
    <w:p w:rsidR="00E83878" w:rsidRPr="009737F7" w:rsidRDefault="00E83878" w:rsidP="00E83878">
      <w:pPr>
        <w:jc w:val="both"/>
      </w:pPr>
      <w:r w:rsidRPr="009737F7">
        <w:rPr>
          <w:b/>
        </w:rPr>
        <w:t>Prepared By:</w:t>
      </w:r>
      <w:r w:rsidRPr="009737F7">
        <w:rPr>
          <w:b/>
        </w:rPr>
        <w:tab/>
      </w:r>
      <w:r w:rsidRPr="009737F7">
        <w:rPr>
          <w:highlight w:val="yellow"/>
        </w:rPr>
        <w:t>Name, Title</w:t>
      </w:r>
    </w:p>
    <w:p w:rsidR="00B17C12" w:rsidRDefault="00E83878" w:rsidP="00E83878">
      <w:pPr>
        <w:jc w:val="both"/>
      </w:pPr>
      <w:r w:rsidRPr="009737F7">
        <w:rPr>
          <w:b/>
        </w:rPr>
        <w:t>Date Prepared:</w:t>
      </w:r>
      <w:r w:rsidRPr="009737F7">
        <w:rPr>
          <w:b/>
        </w:rPr>
        <w:tab/>
      </w:r>
      <w:r w:rsidRPr="009737F7">
        <w:rPr>
          <w:highlight w:val="yellow"/>
        </w:rPr>
        <w:t>MM/DD/YYYY</w:t>
      </w:r>
    </w:p>
    <w:sectPr w:rsidR="00B17C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77" w:rsidRDefault="00352777" w:rsidP="00352777">
      <w:r>
        <w:separator/>
      </w:r>
    </w:p>
  </w:endnote>
  <w:endnote w:type="continuationSeparator" w:id="0">
    <w:p w:rsidR="00352777" w:rsidRDefault="00352777" w:rsidP="003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77" w:rsidRDefault="00352777" w:rsidP="00352777">
    <w:pPr>
      <w:pStyle w:val="Footer"/>
      <w:rPr>
        <w:sz w:val="18"/>
      </w:rPr>
    </w:pPr>
    <w:r>
      <w:rPr>
        <w:sz w:val="18"/>
      </w:rPr>
      <w:t>Oregon Department of Energy</w:t>
    </w:r>
    <w:r>
      <w:rPr>
        <w:sz w:val="18"/>
      </w:rPr>
      <w:tab/>
      <w:t>rev. 12</w:t>
    </w:r>
    <w:r w:rsidRPr="00533193">
      <w:rPr>
        <w:sz w:val="18"/>
      </w:rPr>
      <w:t>/2016</w:t>
    </w:r>
    <w:r>
      <w:rPr>
        <w:sz w:val="18"/>
      </w:rPr>
      <w:tab/>
      <w:t xml:space="preserve">Page </w:t>
    </w:r>
    <w:r w:rsidRPr="00533193">
      <w:rPr>
        <w:sz w:val="18"/>
      </w:rPr>
      <w:fldChar w:fldCharType="begin"/>
    </w:r>
    <w:r w:rsidRPr="00533193">
      <w:rPr>
        <w:sz w:val="18"/>
      </w:rPr>
      <w:instrText xml:space="preserve"> PAGE   \* MERGEFORMAT </w:instrText>
    </w:r>
    <w:r w:rsidRPr="00533193">
      <w:rPr>
        <w:sz w:val="18"/>
      </w:rPr>
      <w:fldChar w:fldCharType="separate"/>
    </w:r>
    <w:r w:rsidR="000220CA">
      <w:rPr>
        <w:noProof/>
        <w:sz w:val="18"/>
      </w:rPr>
      <w:t>1</w:t>
    </w:r>
    <w:r w:rsidRPr="00533193">
      <w:rPr>
        <w:noProof/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220CA">
      <w:rPr>
        <w:noProof/>
        <w:sz w:val="18"/>
      </w:rPr>
      <w:t>1</w:t>
    </w:r>
    <w:r>
      <w:rPr>
        <w:sz w:val="18"/>
      </w:rPr>
      <w:fldChar w:fldCharType="end"/>
    </w:r>
  </w:p>
  <w:p w:rsidR="00352777" w:rsidRPr="00352777" w:rsidRDefault="00352777">
    <w:pPr>
      <w:pStyle w:val="Footer"/>
      <w:rPr>
        <w:sz w:val="18"/>
      </w:rPr>
    </w:pPr>
    <w:r>
      <w:rPr>
        <w:sz w:val="18"/>
      </w:rPr>
      <w:t>RED – Quarterly Report (template)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77" w:rsidRDefault="00352777" w:rsidP="00352777">
      <w:r>
        <w:separator/>
      </w:r>
    </w:p>
  </w:footnote>
  <w:footnote w:type="continuationSeparator" w:id="0">
    <w:p w:rsidR="00352777" w:rsidRDefault="00352777" w:rsidP="0035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78"/>
    <w:rsid w:val="000220CA"/>
    <w:rsid w:val="00045D65"/>
    <w:rsid w:val="00091160"/>
    <w:rsid w:val="00352777"/>
    <w:rsid w:val="003A08FA"/>
    <w:rsid w:val="00834C4D"/>
    <w:rsid w:val="00B0704B"/>
    <w:rsid w:val="00B17C12"/>
    <w:rsid w:val="00C017C8"/>
    <w:rsid w:val="00DA39C9"/>
    <w:rsid w:val="00E83878"/>
    <w:rsid w:val="00E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DAB4-CA3F-469B-A808-3121E73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78"/>
    <w:pPr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7C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7C8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7C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7C8"/>
    <w:rPr>
      <w:rFonts w:eastAsiaTheme="majorEastAsia" w:cstheme="majorBidi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2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7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52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7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6A4AA34CAD41AD916AE2178D010F" ma:contentTypeVersion="7" ma:contentTypeDescription="Create a new document." ma:contentTypeScope="" ma:versionID="c0788ce0bc787efbca062b5995ce00b6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58269-7358-40C1-A408-055B141AE448}"/>
</file>

<file path=customXml/itemProps2.xml><?xml version="1.0" encoding="utf-8"?>
<ds:datastoreItem xmlns:ds="http://schemas.openxmlformats.org/officeDocument/2006/customXml" ds:itemID="{EAB6CE92-A8FB-4471-9081-6BBC7DA42885}"/>
</file>

<file path=customXml/itemProps3.xml><?xml version="1.0" encoding="utf-8"?>
<ds:datastoreItem xmlns:ds="http://schemas.openxmlformats.org/officeDocument/2006/customXml" ds:itemID="{977A3E42-80D7-4B7F-8591-5CB559DF5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Brady</dc:creator>
  <cp:keywords/>
  <dc:description/>
  <cp:lastModifiedBy>Jennifer Kalez</cp:lastModifiedBy>
  <cp:revision>3</cp:revision>
  <dcterms:created xsi:type="dcterms:W3CDTF">2018-02-13T17:01:00Z</dcterms:created>
  <dcterms:modified xsi:type="dcterms:W3CDTF">2018-02-13T17:06:00Z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0x01010064046A4AA34CAD41AD916AE2178D010F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